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sz w:val="46"/>
          <w:szCs w:val="46"/>
        </w:rPr>
      </w:pPr>
      <w:bookmarkStart w:colFirst="0" w:colLast="0" w:name="_tnhxqsp5osw7" w:id="0"/>
      <w:bookmarkEnd w:id="0"/>
      <w:r w:rsidDel="00000000" w:rsidR="00000000" w:rsidRPr="00000000">
        <w:rPr>
          <w:b w:val="1"/>
          <w:sz w:val="46"/>
          <w:szCs w:val="46"/>
          <w:rtl w:val="0"/>
        </w:rPr>
        <w:t xml:space="preserve">Como reaproveitar documentos anteriores com segurança e rapidez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Se sua farmácia atende clientes recorrentes, uma das formas mais inteligentes de agilizar o atendimento e garantir segurança é reutilizar documentos que já foram enviados anteriormente. O sistema Nuvem Farma Doc permite isso de maneira prática, evitando retrabalho e ganhando tempo no balcão.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 seguir, você confere um passo a passo completo para aproveitar documentos anteriores com eficiência e segurança: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3"/>
        <w:keepNext w:val="0"/>
        <w:keepLines w:val="0"/>
        <w:spacing w:before="280" w:lineRule="auto"/>
        <w:rPr>
          <w:b w:val="1"/>
          <w:color w:val="000000"/>
          <w:sz w:val="34"/>
          <w:szCs w:val="34"/>
        </w:rPr>
      </w:pPr>
      <w:bookmarkStart w:colFirst="0" w:colLast="0" w:name="_m9s1s39p8i0h" w:id="1"/>
      <w:bookmarkEnd w:id="1"/>
      <w:r w:rsidDel="00000000" w:rsidR="00000000" w:rsidRPr="00000000">
        <w:rPr>
          <w:b w:val="1"/>
          <w:color w:val="000000"/>
          <w:sz w:val="34"/>
          <w:szCs w:val="34"/>
          <w:rtl w:val="0"/>
        </w:rPr>
        <w:t xml:space="preserve">1. Acesse a tela inicial do sistema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Tudo começa pela tela principal do sistema. Lá, clique na opção </w:t>
      </w:r>
      <w:r w:rsidDel="00000000" w:rsidR="00000000" w:rsidRPr="00000000">
        <w:rPr>
          <w:b w:val="1"/>
          <w:rtl w:val="0"/>
        </w:rPr>
        <w:t xml:space="preserve">“Guardar Documentos de Venda”</w:t>
      </w:r>
      <w:r w:rsidDel="00000000" w:rsidR="00000000" w:rsidRPr="00000000">
        <w:rPr>
          <w:rtl w:val="0"/>
        </w:rPr>
        <w:t xml:space="preserve"> — é por onde você vai iniciar uma nova venda reutilizando arquivos antigos.</w:t>
      </w:r>
    </w:p>
    <w:p w:rsidR="00000000" w:rsidDel="00000000" w:rsidP="00000000" w:rsidRDefault="00000000" w:rsidRPr="00000000" w14:paraId="00000007">
      <w:pPr>
        <w:spacing w:after="240" w:before="240" w:lineRule="auto"/>
        <w:jc w:val="center"/>
        <w:rPr>
          <w:b w:val="1"/>
          <w:color w:val="000000"/>
          <w:sz w:val="34"/>
          <w:szCs w:val="34"/>
        </w:rPr>
      </w:pPr>
      <w:r w:rsidDel="00000000" w:rsidR="00000000" w:rsidRPr="00000000">
        <w:rPr/>
        <w:drawing>
          <wp:inline distB="114300" distT="114300" distL="114300" distR="114300">
            <wp:extent cx="3420054" cy="2268832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20054" cy="226883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3"/>
        <w:keepNext w:val="0"/>
        <w:keepLines w:val="0"/>
        <w:spacing w:before="280" w:lineRule="auto"/>
        <w:rPr>
          <w:b w:val="1"/>
          <w:color w:val="000000"/>
          <w:sz w:val="34"/>
          <w:szCs w:val="34"/>
        </w:rPr>
      </w:pPr>
      <w:bookmarkStart w:colFirst="0" w:colLast="0" w:name="_ahyy5pzfqoi8" w:id="2"/>
      <w:bookmarkEnd w:id="2"/>
      <w:r w:rsidDel="00000000" w:rsidR="00000000" w:rsidRPr="00000000">
        <w:rPr>
          <w:b w:val="1"/>
          <w:color w:val="000000"/>
          <w:sz w:val="34"/>
          <w:szCs w:val="34"/>
          <w:rtl w:val="0"/>
        </w:rPr>
        <w:t xml:space="preserve">2. Acesse a aba “Documentos do Paciente”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Na próxima tela, vá até a aba </w:t>
      </w:r>
      <w:r w:rsidDel="00000000" w:rsidR="00000000" w:rsidRPr="00000000">
        <w:rPr>
          <w:b w:val="1"/>
          <w:rtl w:val="0"/>
        </w:rPr>
        <w:t xml:space="preserve">“Documentos do Paciente”</w:t>
      </w:r>
      <w:r w:rsidDel="00000000" w:rsidR="00000000" w:rsidRPr="00000000">
        <w:rPr>
          <w:rtl w:val="0"/>
        </w:rPr>
        <w:t xml:space="preserve">. É nessa área que você consegue visualizar e gerenciar os arquivos vinculados ao CPF do cliente.</w:t>
      </w:r>
    </w:p>
    <w:p w:rsidR="00000000" w:rsidDel="00000000" w:rsidP="00000000" w:rsidRDefault="00000000" w:rsidRPr="00000000" w14:paraId="0000000A">
      <w:pPr>
        <w:spacing w:after="240" w:before="240" w:lineRule="auto"/>
        <w:jc w:val="center"/>
        <w:rPr>
          <w:b w:val="1"/>
          <w:color w:val="000000"/>
          <w:sz w:val="26"/>
          <w:szCs w:val="26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974888</wp:posOffset>
            </wp:positionH>
            <wp:positionV relativeFrom="paragraph">
              <wp:posOffset>114300</wp:posOffset>
            </wp:positionV>
            <wp:extent cx="3782850" cy="2080989"/>
            <wp:effectExtent b="0" l="0" r="0" t="0"/>
            <wp:wrapSquare wrapText="bothSides" distB="114300" distT="114300" distL="114300" distR="11430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82850" cy="208098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B">
      <w:pPr>
        <w:pStyle w:val="Heading3"/>
        <w:keepNext w:val="0"/>
        <w:keepLines w:val="0"/>
        <w:spacing w:before="280" w:lineRule="auto"/>
        <w:rPr>
          <w:b w:val="1"/>
          <w:color w:val="000000"/>
          <w:sz w:val="34"/>
          <w:szCs w:val="34"/>
        </w:rPr>
      </w:pPr>
      <w:bookmarkStart w:colFirst="0" w:colLast="0" w:name="_phbohseda5vy" w:id="3"/>
      <w:bookmarkEnd w:id="3"/>
      <w:r w:rsidDel="00000000" w:rsidR="00000000" w:rsidRPr="00000000">
        <w:rPr>
          <w:b w:val="1"/>
          <w:color w:val="000000"/>
          <w:sz w:val="34"/>
          <w:szCs w:val="34"/>
          <w:rtl w:val="0"/>
        </w:rPr>
        <w:t xml:space="preserve">3. Clique em “Procurar Existentes”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Dentro da seção de envio de documentos, clique em </w:t>
      </w:r>
      <w:r w:rsidDel="00000000" w:rsidR="00000000" w:rsidRPr="00000000">
        <w:rPr>
          <w:b w:val="1"/>
          <w:rtl w:val="0"/>
        </w:rPr>
        <w:t xml:space="preserve">“Procurar Existentes”</w:t>
      </w:r>
      <w:r w:rsidDel="00000000" w:rsidR="00000000" w:rsidRPr="00000000">
        <w:rPr>
          <w:rtl w:val="0"/>
        </w:rPr>
        <w:t xml:space="preserve">. O sistema irá exibir automaticamente uma lista de arquivos já enviados anteriormente por aquele cliente.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3"/>
        <w:keepNext w:val="0"/>
        <w:keepLines w:val="0"/>
        <w:spacing w:before="280" w:lineRule="auto"/>
        <w:rPr>
          <w:b w:val="1"/>
          <w:color w:val="000000"/>
          <w:sz w:val="34"/>
          <w:szCs w:val="34"/>
        </w:rPr>
      </w:pPr>
      <w:bookmarkStart w:colFirst="0" w:colLast="0" w:name="_3y1pfzg1mjje" w:id="4"/>
      <w:bookmarkEnd w:id="4"/>
      <w:r w:rsidDel="00000000" w:rsidR="00000000" w:rsidRPr="00000000">
        <w:rPr>
          <w:b w:val="1"/>
          <w:color w:val="000000"/>
          <w:sz w:val="34"/>
          <w:szCs w:val="34"/>
          <w:rtl w:val="0"/>
        </w:rPr>
        <w:t xml:space="preserve">4. Selecione os documentos que deseja reaproveitar</w:t>
      </w:r>
    </w:p>
    <w:p w:rsidR="00000000" w:rsidDel="00000000" w:rsidP="00000000" w:rsidRDefault="00000000" w:rsidRPr="00000000" w14:paraId="0000000F">
      <w:pPr>
        <w:spacing w:after="240" w:before="240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3062288" cy="1953113"/>
            <wp:effectExtent b="0" l="0" r="0" t="0"/>
            <wp:docPr id="3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62288" cy="19531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Marque os arquivos que deseja reutilizar na nova venda.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3"/>
        <w:keepNext w:val="0"/>
        <w:keepLines w:val="0"/>
        <w:spacing w:before="280" w:lineRule="auto"/>
        <w:rPr>
          <w:b w:val="1"/>
          <w:color w:val="000000"/>
          <w:sz w:val="34"/>
          <w:szCs w:val="34"/>
        </w:rPr>
      </w:pPr>
      <w:bookmarkStart w:colFirst="0" w:colLast="0" w:name="_dz82iw9bebee" w:id="5"/>
      <w:bookmarkEnd w:id="5"/>
      <w:r w:rsidDel="00000000" w:rsidR="00000000" w:rsidRPr="00000000">
        <w:rPr>
          <w:b w:val="1"/>
          <w:color w:val="000000"/>
          <w:sz w:val="34"/>
          <w:szCs w:val="34"/>
          <w:rtl w:val="0"/>
        </w:rPr>
        <w:t xml:space="preserve">5. Documentos serão reaproveitados automaticamente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Assim que você confirmar, os arquivos selecionados serão adicionados automaticamente à nova venda. Isso evita que você precise digitalizar ou tirar novas fotos de documentos que já estão salvos no sistema.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3"/>
        <w:keepNext w:val="0"/>
        <w:keepLines w:val="0"/>
        <w:spacing w:before="280" w:lineRule="auto"/>
        <w:rPr>
          <w:b w:val="1"/>
          <w:color w:val="000000"/>
          <w:sz w:val="34"/>
          <w:szCs w:val="34"/>
        </w:rPr>
      </w:pPr>
      <w:bookmarkStart w:colFirst="0" w:colLast="0" w:name="_6uwr112o1o33" w:id="6"/>
      <w:bookmarkEnd w:id="6"/>
      <w:r w:rsidDel="00000000" w:rsidR="00000000" w:rsidRPr="00000000">
        <w:rPr>
          <w:b w:val="1"/>
          <w:color w:val="000000"/>
          <w:sz w:val="34"/>
          <w:szCs w:val="34"/>
          <w:rtl w:val="0"/>
        </w:rPr>
        <w:t xml:space="preserve">6. Dica importante: digite o CPF do cliente</w:t>
      </w:r>
    </w:p>
    <w:p w:rsidR="00000000" w:rsidDel="00000000" w:rsidP="00000000" w:rsidRDefault="00000000" w:rsidRPr="00000000" w14:paraId="00000015">
      <w:pPr>
        <w:spacing w:after="240" w:before="240" w:lineRule="auto"/>
        <w:jc w:val="center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341475</wp:posOffset>
            </wp:positionH>
            <wp:positionV relativeFrom="paragraph">
              <wp:posOffset>114300</wp:posOffset>
            </wp:positionV>
            <wp:extent cx="5044524" cy="2434785"/>
            <wp:effectExtent b="0" l="0" r="0" t="0"/>
            <wp:wrapSquare wrapText="bothSides" distB="114300" distT="114300" distL="114300" distR="114300"/>
            <wp:docPr id="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044524" cy="243478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Para que o sistema consiga localizar os documentos anteriores, é necessário informar o </w:t>
      </w:r>
      <w:r w:rsidDel="00000000" w:rsidR="00000000" w:rsidRPr="00000000">
        <w:rPr>
          <w:b w:val="1"/>
          <w:rtl w:val="0"/>
        </w:rPr>
        <w:t xml:space="preserve">CPF do cliente</w:t>
      </w:r>
      <w:r w:rsidDel="00000000" w:rsidR="00000000" w:rsidRPr="00000000">
        <w:rPr>
          <w:rtl w:val="0"/>
        </w:rPr>
        <w:t xml:space="preserve"> corretamente no início do processo. Sem ele, não será possível buscar os arquivos já existentes.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Reaproveitar documentos anteriores não apenas torna o atendimento mais ágil, como também reduz a chance de erro e evita filas. Use esse recurso sempre que possível para manter a rotina da farmácia organizada e eficiente.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